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45" w:rsidRPr="00714F8E" w:rsidRDefault="00DB3583">
      <w:pPr>
        <w:spacing w:after="0" w:line="408" w:lineRule="auto"/>
        <w:ind w:left="120"/>
        <w:jc w:val="center"/>
        <w:rPr>
          <w:lang w:val="ru-RU"/>
        </w:rPr>
      </w:pPr>
      <w:bookmarkStart w:id="0" w:name="block-46172002"/>
      <w:r w:rsidRPr="00714F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3C45" w:rsidRPr="00714F8E" w:rsidRDefault="00DB3583">
      <w:pPr>
        <w:spacing w:after="0" w:line="408" w:lineRule="auto"/>
        <w:ind w:left="120"/>
        <w:jc w:val="center"/>
        <w:rPr>
          <w:lang w:val="ru-RU"/>
        </w:rPr>
      </w:pPr>
      <w:bookmarkStart w:id="1" w:name="977e8cb5-c7f0-43a8-8960-28087a52ec87"/>
      <w:r w:rsidRPr="00714F8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714F8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D03C45" w:rsidRPr="00714F8E" w:rsidRDefault="00DB3583">
      <w:pPr>
        <w:spacing w:after="0" w:line="408" w:lineRule="auto"/>
        <w:ind w:left="120"/>
        <w:jc w:val="center"/>
        <w:rPr>
          <w:lang w:val="ru-RU"/>
        </w:rPr>
      </w:pPr>
      <w:bookmarkStart w:id="2" w:name="383c08e7-9dc1-4d03-9f30-38a26df2b8ec"/>
      <w:r w:rsidRPr="00714F8E">
        <w:rPr>
          <w:rFonts w:ascii="Times New Roman" w:hAnsi="Times New Roman"/>
          <w:b/>
          <w:color w:val="000000"/>
          <w:sz w:val="28"/>
          <w:lang w:val="ru-RU"/>
        </w:rPr>
        <w:t>Ленский муниципальный район</w:t>
      </w:r>
      <w:bookmarkEnd w:id="2"/>
    </w:p>
    <w:p w:rsidR="00D03C45" w:rsidRPr="00714F8E" w:rsidRDefault="00DB3583">
      <w:pPr>
        <w:spacing w:after="0" w:line="408" w:lineRule="auto"/>
        <w:ind w:left="120"/>
        <w:jc w:val="center"/>
        <w:rPr>
          <w:lang w:val="ru-RU"/>
        </w:rPr>
      </w:pPr>
      <w:r w:rsidRPr="00714F8E">
        <w:rPr>
          <w:rFonts w:ascii="Times New Roman" w:hAnsi="Times New Roman"/>
          <w:b/>
          <w:color w:val="000000"/>
          <w:sz w:val="28"/>
          <w:lang w:val="ru-RU"/>
        </w:rPr>
        <w:t>МБОУ</w:t>
      </w:r>
      <w:proofErr w:type="gramStart"/>
      <w:r w:rsidRPr="00714F8E">
        <w:rPr>
          <w:rFonts w:ascii="Times New Roman" w:hAnsi="Times New Roman"/>
          <w:b/>
          <w:color w:val="000000"/>
          <w:sz w:val="28"/>
          <w:lang w:val="ru-RU"/>
        </w:rPr>
        <w:t>"</w:t>
      </w:r>
      <w:proofErr w:type="spellStart"/>
      <w:r w:rsidRPr="00714F8E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714F8E">
        <w:rPr>
          <w:rFonts w:ascii="Times New Roman" w:hAnsi="Times New Roman"/>
          <w:b/>
          <w:color w:val="000000"/>
          <w:sz w:val="28"/>
          <w:lang w:val="ru-RU"/>
        </w:rPr>
        <w:t>ойгинская</w:t>
      </w:r>
      <w:proofErr w:type="spellEnd"/>
      <w:r w:rsidRPr="00714F8E">
        <w:rPr>
          <w:rFonts w:ascii="Times New Roman" w:hAnsi="Times New Roman"/>
          <w:b/>
          <w:color w:val="000000"/>
          <w:sz w:val="28"/>
          <w:lang w:val="ru-RU"/>
        </w:rPr>
        <w:t xml:space="preserve"> СШ "</w:t>
      </w:r>
    </w:p>
    <w:p w:rsidR="00D03C45" w:rsidRPr="00714F8E" w:rsidRDefault="00D03C45">
      <w:pPr>
        <w:spacing w:after="0" w:line="408" w:lineRule="auto"/>
        <w:ind w:left="120"/>
        <w:jc w:val="center"/>
        <w:rPr>
          <w:lang w:val="ru-RU"/>
        </w:rPr>
      </w:pP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03C4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DB3583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DB358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DB358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 директора по УР</w:t>
            </w:r>
          </w:p>
          <w:p w:rsidR="004E6975" w:rsidRDefault="00DB358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DB35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Л.А.</w:t>
            </w:r>
          </w:p>
          <w:p w:rsidR="004E6975" w:rsidRDefault="00DB3583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35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DB35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DB358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DB358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DB358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Т.А.</w:t>
            </w:r>
          </w:p>
          <w:p w:rsidR="000E6D86" w:rsidRDefault="00DB358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DB35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3C45" w:rsidRDefault="00D03C45">
      <w:pPr>
        <w:spacing w:after="0"/>
        <w:ind w:left="120"/>
      </w:pPr>
    </w:p>
    <w:p w:rsidR="00D03C45" w:rsidRDefault="00D03C45">
      <w:pPr>
        <w:spacing w:after="0"/>
        <w:ind w:left="120"/>
      </w:pPr>
    </w:p>
    <w:p w:rsidR="00D03C45" w:rsidRDefault="00D03C45">
      <w:pPr>
        <w:spacing w:after="0"/>
        <w:ind w:left="120"/>
      </w:pPr>
    </w:p>
    <w:p w:rsidR="00D03C45" w:rsidRDefault="00D03C45">
      <w:pPr>
        <w:spacing w:after="0"/>
        <w:ind w:left="120"/>
      </w:pPr>
    </w:p>
    <w:p w:rsidR="00D03C45" w:rsidRDefault="00D03C45">
      <w:pPr>
        <w:spacing w:after="0"/>
        <w:ind w:left="120"/>
      </w:pPr>
    </w:p>
    <w:p w:rsidR="00D03C45" w:rsidRPr="00714F8E" w:rsidRDefault="00DB3583">
      <w:pPr>
        <w:spacing w:after="0" w:line="408" w:lineRule="auto"/>
        <w:ind w:left="120"/>
        <w:jc w:val="center"/>
        <w:rPr>
          <w:lang w:val="ru-RU"/>
        </w:rPr>
      </w:pPr>
      <w:r w:rsidRPr="00714F8E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D03C45" w:rsidRPr="00714F8E" w:rsidRDefault="00DB3583">
      <w:pPr>
        <w:spacing w:after="0" w:line="408" w:lineRule="auto"/>
        <w:ind w:left="120"/>
        <w:jc w:val="center"/>
        <w:rPr>
          <w:lang w:val="ru-RU"/>
        </w:rPr>
      </w:pPr>
      <w:r w:rsidRPr="00714F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14F8E">
        <w:rPr>
          <w:rFonts w:ascii="Times New Roman" w:hAnsi="Times New Roman"/>
          <w:color w:val="000000"/>
          <w:sz w:val="28"/>
          <w:lang w:val="ru-RU"/>
        </w:rPr>
        <w:t xml:space="preserve"> 6084128)</w:t>
      </w: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B3583">
      <w:pPr>
        <w:spacing w:after="0" w:line="408" w:lineRule="auto"/>
        <w:ind w:left="120"/>
        <w:jc w:val="center"/>
        <w:rPr>
          <w:lang w:val="ru-RU"/>
        </w:rPr>
      </w:pPr>
      <w:bookmarkStart w:id="3" w:name="970c2c68-1e36-4960-bcb8-7221dc098791"/>
      <w:r w:rsidRPr="00714F8E">
        <w:rPr>
          <w:rFonts w:ascii="Times New Roman" w:hAnsi="Times New Roman"/>
          <w:b/>
          <w:color w:val="000000"/>
          <w:sz w:val="28"/>
          <w:lang w:val="ru-RU"/>
        </w:rPr>
        <w:t>Математическая логика</w:t>
      </w:r>
      <w:bookmarkEnd w:id="3"/>
    </w:p>
    <w:p w:rsidR="00D03C45" w:rsidRPr="00714F8E" w:rsidRDefault="00DB3583">
      <w:pPr>
        <w:spacing w:after="0" w:line="408" w:lineRule="auto"/>
        <w:ind w:left="120"/>
        <w:jc w:val="center"/>
        <w:rPr>
          <w:lang w:val="ru-RU"/>
        </w:rPr>
      </w:pPr>
      <w:r w:rsidRPr="00714F8E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714F8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="00714F8E">
        <w:rPr>
          <w:rFonts w:ascii="Times New Roman" w:hAnsi="Times New Roman"/>
          <w:color w:val="000000"/>
          <w:sz w:val="28"/>
          <w:lang w:val="ru-RU"/>
        </w:rPr>
        <w:t xml:space="preserve"> 1 </w:t>
      </w:r>
      <w:r w:rsidRPr="00714F8E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714F8E">
        <w:rPr>
          <w:rFonts w:ascii="Times New Roman" w:hAnsi="Times New Roman"/>
          <w:color w:val="000000"/>
          <w:sz w:val="28"/>
          <w:lang w:val="ru-RU"/>
        </w:rPr>
        <w:t>а</w:t>
      </w: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03C45">
      <w:pPr>
        <w:spacing w:after="0"/>
        <w:ind w:left="120"/>
        <w:jc w:val="center"/>
        <w:rPr>
          <w:lang w:val="ru-RU"/>
        </w:rPr>
      </w:pPr>
    </w:p>
    <w:p w:rsidR="00D03C45" w:rsidRPr="00714F8E" w:rsidRDefault="00DB3583" w:rsidP="00714F8E">
      <w:pPr>
        <w:spacing w:after="0"/>
        <w:jc w:val="center"/>
        <w:rPr>
          <w:lang w:val="ru-RU"/>
        </w:rPr>
      </w:pPr>
      <w:bookmarkStart w:id="4" w:name="f66a1026-5dea-45ac-b054-d2c19bbbe924"/>
      <w:proofErr w:type="spellStart"/>
      <w:r w:rsidRPr="00714F8E">
        <w:rPr>
          <w:rFonts w:ascii="Times New Roman" w:hAnsi="Times New Roman"/>
          <w:b/>
          <w:color w:val="000000"/>
          <w:sz w:val="28"/>
          <w:lang w:val="ru-RU"/>
        </w:rPr>
        <w:t>п</w:t>
      </w:r>
      <w:proofErr w:type="gramStart"/>
      <w:r w:rsidRPr="00714F8E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714F8E">
        <w:rPr>
          <w:rFonts w:ascii="Times New Roman" w:hAnsi="Times New Roman"/>
          <w:b/>
          <w:color w:val="000000"/>
          <w:sz w:val="28"/>
          <w:lang w:val="ru-RU"/>
        </w:rPr>
        <w:t>ойга</w:t>
      </w:r>
      <w:bookmarkEnd w:id="4"/>
      <w:proofErr w:type="spellEnd"/>
      <w:r w:rsidRPr="00714F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c2f9892-2ac5-49bc-9474-208f7a1b8d2b"/>
      <w:r w:rsidRPr="00714F8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D03C45" w:rsidRPr="00714F8E" w:rsidRDefault="00D03C45">
      <w:pPr>
        <w:rPr>
          <w:lang w:val="ru-RU"/>
        </w:rPr>
        <w:sectPr w:rsidR="00D03C45" w:rsidRPr="00714F8E">
          <w:pgSz w:w="11906" w:h="16383"/>
          <w:pgMar w:top="1134" w:right="850" w:bottom="1134" w:left="1701" w:header="720" w:footer="720" w:gutter="0"/>
          <w:cols w:space="720"/>
        </w:sectPr>
      </w:pPr>
    </w:p>
    <w:p w:rsidR="00D03C45" w:rsidRPr="00714F8E" w:rsidRDefault="00DB3583">
      <w:pPr>
        <w:spacing w:after="0"/>
        <w:ind w:left="120"/>
        <w:rPr>
          <w:lang w:val="ru-RU"/>
        </w:rPr>
      </w:pPr>
      <w:bookmarkStart w:id="6" w:name="block-46172003"/>
      <w:bookmarkEnd w:id="0"/>
      <w:r w:rsidRPr="00714F8E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 xml:space="preserve">ОБЩАЯ ХАРАКТЕРИСТИКА КУРСА ВНЕУРОЧНОЙ ДЕЯТЕЛЬНОСТИ </w:t>
      </w: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 xml:space="preserve">Рабочая программа по математике на уровень начального общего образования для 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обучающихся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1 класса разработана в соответствии с требованиями: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Федерального закона от 29.12.2012 № 273-Ф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З «Об образовании в Российской Федерации»; приказа </w:t>
      </w:r>
      <w:proofErr w:type="spellStart"/>
      <w:r w:rsidRPr="00714F8E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от 31.05.2021 № 286 «Об утверждении федерального государственного образовательного стандарта начального общего образования»; приказа </w:t>
      </w:r>
      <w:proofErr w:type="spellStart"/>
      <w:r w:rsidRPr="00714F8E">
        <w:rPr>
          <w:rFonts w:ascii="Times New Roman" w:hAnsi="Times New Roman"/>
          <w:color w:val="333333"/>
          <w:sz w:val="28"/>
          <w:lang w:val="ru-RU"/>
        </w:rPr>
        <w:t>Минпросвещения</w:t>
      </w:r>
      <w:proofErr w:type="spell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от 18.05.2023 № 372 «Об утверждении федера</w:t>
      </w:r>
      <w:r w:rsidRPr="00714F8E">
        <w:rPr>
          <w:rFonts w:ascii="Times New Roman" w:hAnsi="Times New Roman"/>
          <w:color w:val="333333"/>
          <w:sz w:val="28"/>
          <w:lang w:val="ru-RU"/>
        </w:rPr>
        <w:t>льной образовательной программы начального общего образования»; учебного плана начального общего образования МБОУ «</w:t>
      </w:r>
      <w:proofErr w:type="spellStart"/>
      <w:r w:rsidRPr="00714F8E">
        <w:rPr>
          <w:rFonts w:ascii="Times New Roman" w:hAnsi="Times New Roman"/>
          <w:color w:val="333333"/>
          <w:sz w:val="28"/>
          <w:lang w:val="ru-RU"/>
        </w:rPr>
        <w:t>Сойгинская</w:t>
      </w:r>
      <w:proofErr w:type="spell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СШ»; федеральной рабочей программы по учебному предмету «Математика»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.Р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абочая программа ориентирована на </w:t>
      </w:r>
      <w:r w:rsidRPr="00714F8E">
        <w:rPr>
          <w:rFonts w:ascii="Times New Roman" w:hAnsi="Times New Roman"/>
          <w:color w:val="333333"/>
          <w:sz w:val="28"/>
          <w:lang w:val="ru-RU"/>
        </w:rPr>
        <w:t>целевые приоритеты, сформу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лированные в федеральной рабочей программе воспитания и в рабочей программе воспитания МБОУ " </w:t>
      </w:r>
      <w:proofErr w:type="spellStart"/>
      <w:r w:rsidRPr="00714F8E">
        <w:rPr>
          <w:rFonts w:ascii="Times New Roman" w:hAnsi="Times New Roman"/>
          <w:color w:val="333333"/>
          <w:sz w:val="28"/>
          <w:lang w:val="ru-RU"/>
        </w:rPr>
        <w:t>Сойгинская</w:t>
      </w:r>
      <w:proofErr w:type="spell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СШ".Основная задача обучения математике в школе заключается в обеспечении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прочного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 и сознательного овладения учащимися системой математических знаний и </w:t>
      </w:r>
      <w:r w:rsidRPr="00714F8E">
        <w:rPr>
          <w:rFonts w:ascii="Times New Roman" w:hAnsi="Times New Roman"/>
          <w:color w:val="333333"/>
          <w:sz w:val="28"/>
          <w:lang w:val="ru-RU"/>
        </w:rPr>
        <w:t>умений, необходимых в повседневной жизни и трудовой деятельности каждому члену современного общества, достаточных для изучения смежных дисциплин и продолжения образования.</w:t>
      </w: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 xml:space="preserve">ЦЕЛИ ИЗУЧЕНИЯ КУРСА ВНЕУРОЧНОЙ ДЕЯТЕЛЬНОСТИ </w:t>
      </w: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 xml:space="preserve"> Создание условий для развития устойч</w:t>
      </w:r>
      <w:r w:rsidRPr="00714F8E">
        <w:rPr>
          <w:rFonts w:ascii="Times New Roman" w:hAnsi="Times New Roman"/>
          <w:color w:val="333333"/>
          <w:sz w:val="28"/>
          <w:lang w:val="ru-RU"/>
        </w:rPr>
        <w:t>ивого интереса учащихся к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математике, углубление знаний, полученных на уроке и расширение общего кругозора ребенка в процессе живого и забавного рассмотрения различных практических задач и вопросов, решаемых с помощью одной арифметики или первоначальных пон</w:t>
      </w:r>
      <w:r w:rsidRPr="00714F8E">
        <w:rPr>
          <w:rFonts w:ascii="Times New Roman" w:hAnsi="Times New Roman"/>
          <w:color w:val="333333"/>
          <w:sz w:val="28"/>
          <w:lang w:val="ru-RU"/>
        </w:rPr>
        <w:t>ятий об элементарной геометрии.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Задачи курса:− пробуждение и развитие устойчивого интереса учащихся к математике и ее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приложениям;− углубление и расширение знаний учащихся по математике;− развитие математического кругозора, гибкости мышления, научно исследов</w:t>
      </w:r>
      <w:r w:rsidRPr="00714F8E">
        <w:rPr>
          <w:rFonts w:ascii="Times New Roman" w:hAnsi="Times New Roman"/>
          <w:color w:val="333333"/>
          <w:sz w:val="28"/>
          <w:lang w:val="ru-RU"/>
        </w:rPr>
        <w:t>ательских умений учащихся;− формирование представлений о математике как части общечеловеческой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культуры;− формирования умения слушать собеседника и вести диалог; признавать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возможность существования различных точек зрения и права каждого иметь свою;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излагать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 своё мнение и аргументировать свою точку зрения;− воспитание высокой культуры математического мышления, трудолюбия, терпения, </w:t>
      </w:r>
      <w:r w:rsidRPr="00714F8E">
        <w:rPr>
          <w:rFonts w:ascii="Times New Roman" w:hAnsi="Times New Roman"/>
          <w:color w:val="333333"/>
          <w:sz w:val="28"/>
          <w:lang w:val="ru-RU"/>
        </w:rPr>
        <w:lastRenderedPageBreak/>
        <w:t>настойчивости, инициативы.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Основными педагогическими принципами, обеспечивающими реализацию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программы, являются:− учет возрастных и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 индивидуальных особенностей каждого ребенка;− доброжелательный психологический климат на занятиях;− личностно-деятельный подход к организации учебно-воспитательного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процесса;− подбор методов занятий соответственно целям и содержанию занятий и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эффективности </w:t>
      </w:r>
      <w:r w:rsidRPr="00714F8E">
        <w:rPr>
          <w:rFonts w:ascii="Times New Roman" w:hAnsi="Times New Roman"/>
          <w:color w:val="333333"/>
          <w:sz w:val="28"/>
          <w:lang w:val="ru-RU"/>
        </w:rPr>
        <w:t>их применения;− оптимальное сочетание форм деятельности;− преемственность.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Программа содержит материал разного уровня сложности и позволяет найти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оптимальный вариант работы с той или иной группой обучающихся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.В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процессе изучения данного курса предполагается и</w:t>
      </w:r>
      <w:r w:rsidRPr="00714F8E">
        <w:rPr>
          <w:rFonts w:ascii="Times New Roman" w:hAnsi="Times New Roman"/>
          <w:color w:val="333333"/>
          <w:sz w:val="28"/>
          <w:lang w:val="ru-RU"/>
        </w:rPr>
        <w:t>спользование различных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методов активизации познавательной деятельности школьников, а также различных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форм организации их самостоятельной работы: практикумов, викторин, дидактических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игр, защиты творческих работ и т.д.Курс является неотъемлемой частью учебно-в</w:t>
      </w:r>
      <w:r w:rsidRPr="00714F8E">
        <w:rPr>
          <w:rFonts w:ascii="Times New Roman" w:hAnsi="Times New Roman"/>
          <w:color w:val="333333"/>
          <w:sz w:val="28"/>
          <w:lang w:val="ru-RU"/>
        </w:rPr>
        <w:t>оспитательной работы в школе и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является одной из важных составляющих программы «Работа с одаренными детьми» и предусматривает формирование у учащихся устойчивого интереса к предмету, выявление и развитие их математических способностей. Он способствует углуб</w:t>
      </w:r>
      <w:r w:rsidRPr="00714F8E">
        <w:rPr>
          <w:rFonts w:ascii="Times New Roman" w:hAnsi="Times New Roman"/>
          <w:color w:val="333333"/>
          <w:sz w:val="28"/>
          <w:lang w:val="ru-RU"/>
        </w:rPr>
        <w:t>лению знаний учащихся, развитию их дарований, логического мышления, расширяет кругозор. Кроме того, данный курс по математике имеет большое воспитательное значение, ибо цель не только в том, чтобы осветить какой-либо узкий вопрос, но и в том, чтобы заинтер</w:t>
      </w:r>
      <w:r w:rsidRPr="00714F8E">
        <w:rPr>
          <w:rFonts w:ascii="Times New Roman" w:hAnsi="Times New Roman"/>
          <w:color w:val="333333"/>
          <w:sz w:val="28"/>
          <w:lang w:val="ru-RU"/>
        </w:rPr>
        <w:t>есовать учащихся предметом, вовлечь их в серьезную самостоятельную творческую работу.</w:t>
      </w: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МЕСТО КУРСА ВНЕУРОЧНОЙ ДЕЯТЕЛЬНОСТИ В ОБРАЗОВАТЕЛЬНОЙ ПРОГРАММЕ</w:t>
      </w: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Согласно учебному плану на изучение факультатива «Математическая логика» в 1 классе отводится 1 час в нед</w:t>
      </w:r>
      <w:r w:rsidRPr="00714F8E">
        <w:rPr>
          <w:rFonts w:ascii="Times New Roman" w:hAnsi="Times New Roman"/>
          <w:color w:val="333333"/>
          <w:sz w:val="28"/>
          <w:lang w:val="ru-RU"/>
        </w:rPr>
        <w:t>елю, итого 33 часа за учебный год.</w:t>
      </w: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03C45">
      <w:pPr>
        <w:rPr>
          <w:lang w:val="ru-RU"/>
        </w:rPr>
        <w:sectPr w:rsidR="00D03C45" w:rsidRPr="00714F8E">
          <w:pgSz w:w="11906" w:h="16383"/>
          <w:pgMar w:top="1134" w:right="850" w:bottom="1134" w:left="1701" w:header="720" w:footer="720" w:gutter="0"/>
          <w:cols w:space="720"/>
        </w:sectPr>
      </w:pPr>
    </w:p>
    <w:p w:rsidR="00D03C45" w:rsidRPr="00714F8E" w:rsidRDefault="00DB3583">
      <w:pPr>
        <w:spacing w:after="0"/>
        <w:ind w:left="120"/>
        <w:rPr>
          <w:lang w:val="ru-RU"/>
        </w:rPr>
      </w:pPr>
      <w:bookmarkStart w:id="7" w:name="block-46171999"/>
      <w:bookmarkEnd w:id="6"/>
      <w:r w:rsidRPr="00714F8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ВНЕУРОЧНОЙ ДЕЯТЕЛЬНОСТИ </w:t>
      </w: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В содержание курса включены практические вопросы и задачи, игры, ребусы, головоломки. Проводится подготовка к олимпиадам по математике. Трудность многих задач определяетс</w:t>
      </w:r>
      <w:r w:rsidRPr="00714F8E">
        <w:rPr>
          <w:rFonts w:ascii="Times New Roman" w:hAnsi="Times New Roman"/>
          <w:color w:val="333333"/>
          <w:sz w:val="28"/>
          <w:lang w:val="ru-RU"/>
        </w:rPr>
        <w:t>я не столько математическим содержанием, сколько новизной и необычностью математической ситуации. Среди них есть задачи на смекалку, задачи - шутки, вызывающие оживление в классе, пробуждающие интерес к умственной работе; комбинаторные задачи, которые треб</w:t>
      </w:r>
      <w:r w:rsidRPr="00714F8E">
        <w:rPr>
          <w:rFonts w:ascii="Times New Roman" w:hAnsi="Times New Roman"/>
          <w:color w:val="333333"/>
          <w:sz w:val="28"/>
          <w:lang w:val="ru-RU"/>
        </w:rPr>
        <w:t>уют от учащихся в поисках путей решения повышенной умственной активности; различного рода логические и познавательные задачи, в процессе решения которых учащиеся проявляют воображение и находчивость. Решая задачи повышенной трудности, целесообразно рассмат</w:t>
      </w:r>
      <w:r w:rsidRPr="00714F8E">
        <w:rPr>
          <w:rFonts w:ascii="Times New Roman" w:hAnsi="Times New Roman"/>
          <w:color w:val="333333"/>
          <w:sz w:val="28"/>
          <w:lang w:val="ru-RU"/>
        </w:rPr>
        <w:t>ривать различные способы их решения.</w:t>
      </w: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В процессе решения каждой задачи различаются четыре ступени:− понимание постановки задачи;− составление плана решения задачи;− осуществление плана;− изучение полученного решения - «взгляд назад»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.З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>анятия проходят в форме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 эвристической беседы с опорой на индивидуальные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сообщения учащихся. В ходе занятий предполагается выполнение практического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занятия. Темы предстоящих занятий следует объявлять заранее, чтобы каждый ученик имел возможность выступить на занятиях. 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Задачи на зан</w:t>
      </w:r>
      <w:r w:rsidRPr="00714F8E">
        <w:rPr>
          <w:rFonts w:ascii="Times New Roman" w:hAnsi="Times New Roman"/>
          <w:color w:val="333333"/>
          <w:sz w:val="28"/>
          <w:lang w:val="ru-RU"/>
        </w:rPr>
        <w:t>ятиях подбираются с учетом рациональной последовательности их предъявления: от репродуктивных, направленных на актуализацию знаний, к частично-поисковым, ориентированным на овладение обобщенными приемами познавательной деятельности.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Система занятий должна </w:t>
      </w:r>
      <w:r w:rsidRPr="00714F8E">
        <w:rPr>
          <w:rFonts w:ascii="Times New Roman" w:hAnsi="Times New Roman"/>
          <w:color w:val="333333"/>
          <w:sz w:val="28"/>
          <w:lang w:val="ru-RU"/>
        </w:rPr>
        <w:t>вести к формированию следующих характеристик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творческих способностей: беглость мысли, гибкость ума, оригинальность, любознательность, умение выдвигать и разрабатывать гипотезы.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Для того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,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чтобы ученик начал всерьёз заниматься математикой, необходимо, чтобы он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 почувствовал, что размышления над трудными, нестандартными задачами могут доставлять подлинную радость.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Освоение содержания программы способствует интеллектуальному, творческому, эмоциональному развитию учащихся. При реализации содержания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программы учитываю</w:t>
      </w:r>
      <w:r w:rsidRPr="00714F8E">
        <w:rPr>
          <w:rFonts w:ascii="Times New Roman" w:hAnsi="Times New Roman"/>
          <w:color w:val="333333"/>
          <w:sz w:val="28"/>
          <w:lang w:val="ru-RU"/>
        </w:rPr>
        <w:t>тся возрастные и индивидуальные возможности учащихся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.О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>снову программы составляют инновационные технологии: личностно -ориентированные, адаптированного обучения, индивидуализация, ИКТ - технологии.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Программа содержит в основном традиционные темы занимательно</w:t>
      </w:r>
      <w:r w:rsidRPr="00714F8E">
        <w:rPr>
          <w:rFonts w:ascii="Times New Roman" w:hAnsi="Times New Roman"/>
          <w:color w:val="333333"/>
          <w:sz w:val="28"/>
          <w:lang w:val="ru-RU"/>
        </w:rPr>
        <w:t>й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математики: арифметику, логику, комбинаторику и т.д. Уровень сложности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подобранных заданий таков, что к их рассмотрению можно привлечь значительное число </w:t>
      </w:r>
      <w:r w:rsidRPr="00714F8E">
        <w:rPr>
          <w:rFonts w:ascii="Times New Roman" w:hAnsi="Times New Roman"/>
          <w:color w:val="333333"/>
          <w:sz w:val="28"/>
          <w:lang w:val="ru-RU"/>
        </w:rPr>
        <w:lastRenderedPageBreak/>
        <w:t>учащихся, а не только наиболее сильных. Мышление у младших школьников в основном конкретное, образное,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 поэтому на занятиях кружка применение наглядности – обязательное условие. В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зависимости от особенностей упражнений в качестве наглядности применяются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рисунки, чертежи, краткие условия задач, записи терминов-понятий, презентации.</w:t>
      </w: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03C45">
      <w:pPr>
        <w:rPr>
          <w:lang w:val="ru-RU"/>
        </w:rPr>
        <w:sectPr w:rsidR="00D03C45" w:rsidRPr="00714F8E">
          <w:pgSz w:w="11906" w:h="16383"/>
          <w:pgMar w:top="1134" w:right="850" w:bottom="1134" w:left="1701" w:header="720" w:footer="720" w:gutter="0"/>
          <w:cols w:space="720"/>
        </w:sectPr>
      </w:pPr>
    </w:p>
    <w:p w:rsidR="00D03C45" w:rsidRPr="00714F8E" w:rsidRDefault="00DB3583">
      <w:pPr>
        <w:spacing w:after="0"/>
        <w:ind w:left="120"/>
        <w:rPr>
          <w:lang w:val="ru-RU"/>
        </w:rPr>
      </w:pPr>
      <w:bookmarkStart w:id="8" w:name="block-46172000"/>
      <w:bookmarkEnd w:id="7"/>
      <w:r w:rsidRPr="00714F8E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714F8E">
        <w:rPr>
          <w:rFonts w:ascii="Times New Roman" w:hAnsi="Times New Roman"/>
          <w:b/>
          <w:color w:val="333333"/>
          <w:sz w:val="28"/>
          <w:lang w:val="ru-RU"/>
        </w:rPr>
        <w:t>ОБРАЗОВАТЕЛЬНЫЕ РЕЗУЛЬТАТЫ</w:t>
      </w: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ЛИЧНОСТНЫЕ РЕЗУЛЬТАТЫ</w:t>
      </w: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Личностные результаты освоения данной программы на уровне начального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общего образования достигаются в единстве учебной и воспитательной деятельности в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соответствии с традиционными российскими </w:t>
      </w:r>
      <w:proofErr w:type="spellStart"/>
      <w:r w:rsidRPr="00714F8E">
        <w:rPr>
          <w:rFonts w:ascii="Times New Roman" w:hAnsi="Times New Roman"/>
          <w:color w:val="333333"/>
          <w:sz w:val="28"/>
          <w:lang w:val="ru-RU"/>
        </w:rPr>
        <w:t>социокультурными</w:t>
      </w:r>
      <w:proofErr w:type="spell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и духовно нравственными ценностями, принятыми в обществе правилами и нормами поведения и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способствуют процессам самопознания, самовоспитания и саморазвития, формирования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внутренней позиции личности.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В результате изучения данной программы на уровне начального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 общего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образования у обучающегося будут сформированы следующие личностные результаты:− в предложенных педагогом ситуациях общения и сотрудничества, при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поддержке других участников группы и педагога, уметь делать выбор, как поступить, опираясь на этические н</w:t>
      </w:r>
      <w:r w:rsidRPr="00714F8E">
        <w:rPr>
          <w:rFonts w:ascii="Times New Roman" w:hAnsi="Times New Roman"/>
          <w:color w:val="333333"/>
          <w:sz w:val="28"/>
          <w:lang w:val="ru-RU"/>
        </w:rPr>
        <w:t>ормы;− уметь произвольно управлять своим поведением;− уметь подчиняться установленным правилам;− уметь оценивать и корректировать свое поведение на занятии, в школе, в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общественных местах;− анализировать правила игры;− действовать в соответствии с заданными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 правилами;− включаться в групповую работу;− учиться объяснять свое несогласие и пытаться договориться;− учиться выражать свои мысли, аргументировать;− овладевать </w:t>
      </w:r>
      <w:proofErr w:type="spellStart"/>
      <w:r w:rsidRPr="00714F8E">
        <w:rPr>
          <w:rFonts w:ascii="Times New Roman" w:hAnsi="Times New Roman"/>
          <w:color w:val="333333"/>
          <w:sz w:val="28"/>
          <w:lang w:val="ru-RU"/>
        </w:rPr>
        <w:t>креативными</w:t>
      </w:r>
      <w:proofErr w:type="spell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 навыками, действуя в нестандартной ситуации.</w:t>
      </w:r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МЕТАПРЕДМЕТНЫЕ РЕЗУЛЬТАТЫ</w:t>
      </w:r>
    </w:p>
    <w:p w:rsidR="00714F8E" w:rsidRDefault="00DB3583">
      <w:pPr>
        <w:spacing w:after="0"/>
        <w:ind w:left="120"/>
        <w:rPr>
          <w:rFonts w:ascii="Times New Roman" w:hAnsi="Times New Roman"/>
          <w:color w:val="333333"/>
          <w:sz w:val="28"/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Познавате</w:t>
      </w:r>
      <w:r w:rsidRPr="00714F8E">
        <w:rPr>
          <w:rFonts w:ascii="Times New Roman" w:hAnsi="Times New Roman"/>
          <w:color w:val="333333"/>
          <w:sz w:val="28"/>
          <w:lang w:val="ru-RU"/>
        </w:rPr>
        <w:t>льные универсальные учебные действия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714F8E" w:rsidRDefault="00DB3583">
      <w:pPr>
        <w:spacing w:after="0"/>
        <w:ind w:left="120"/>
        <w:rPr>
          <w:rFonts w:ascii="Times New Roman" w:hAnsi="Times New Roman"/>
          <w:color w:val="333333"/>
          <w:sz w:val="28"/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Базовые логические действия:− устанавливать связи и зависимости между математическими объектам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и(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>«часть – целое», «причина – следствие», «протяженность»);− применять базовые логические универсальные действия: сравнение, а</w:t>
      </w:r>
      <w:r w:rsidRPr="00714F8E">
        <w:rPr>
          <w:rFonts w:ascii="Times New Roman" w:hAnsi="Times New Roman"/>
          <w:color w:val="333333"/>
          <w:sz w:val="28"/>
          <w:lang w:val="ru-RU"/>
        </w:rPr>
        <w:t>нализ, классификация (группировка), обобщение;− приобретать практические графические и измерительные навыки для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успешного решения учебных и житейских задач;− представлять текстовую задачу, ее решение в виде модели, схемы, арифметической записи, текста в соо</w:t>
      </w:r>
      <w:r w:rsidRPr="00714F8E">
        <w:rPr>
          <w:rFonts w:ascii="Times New Roman" w:hAnsi="Times New Roman"/>
          <w:color w:val="333333"/>
          <w:sz w:val="28"/>
          <w:lang w:val="ru-RU"/>
        </w:rPr>
        <w:t>тветствии с предложенной учебной проблемой.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Базовые исследовательские действия:− проявлять способность ориентироваться в учебном материале разных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разделов курса математики;− понимать и адекватно использовать математическую терминологию: различать, характериз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овать, использовать для решения учебных и практических задач;− применять изученные методы познания (измерение, моделирование, </w:t>
      </w:r>
      <w:r w:rsidRPr="00714F8E">
        <w:rPr>
          <w:rFonts w:ascii="Times New Roman" w:hAnsi="Times New Roman"/>
          <w:color w:val="333333"/>
          <w:sz w:val="28"/>
          <w:lang w:val="ru-RU"/>
        </w:rPr>
        <w:lastRenderedPageBreak/>
        <w:t>перебор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вариантов)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.Р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>абота с информацией:− находить и использовать для решения учебных задач текстовую, графическую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информацию в разн</w:t>
      </w:r>
      <w:r w:rsidRPr="00714F8E">
        <w:rPr>
          <w:rFonts w:ascii="Times New Roman" w:hAnsi="Times New Roman"/>
          <w:color w:val="333333"/>
          <w:sz w:val="28"/>
          <w:lang w:val="ru-RU"/>
        </w:rPr>
        <w:t>ых источниках информационной среды;− читать, интерпретировать графически представленную информацию (схему, таблицу, диаграмму, другую модель);− представлять информацию в заданной форме (дополнять таблицу, текст), формулировать утверждение по образцу, в соо</w:t>
      </w:r>
      <w:r w:rsidRPr="00714F8E">
        <w:rPr>
          <w:rFonts w:ascii="Times New Roman" w:hAnsi="Times New Roman"/>
          <w:color w:val="333333"/>
          <w:sz w:val="28"/>
          <w:lang w:val="ru-RU"/>
        </w:rPr>
        <w:t>тветствии с требованиями учебной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задачи;− принимать правила, безопасно использовать предлагаемые электронные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средства и источники информации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.</w:t>
      </w:r>
      <w:proofErr w:type="gramEnd"/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у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ниверсальные учебные </w:t>
      </w:r>
      <w:r w:rsidRPr="00714F8E">
        <w:rPr>
          <w:rFonts w:ascii="Times New Roman" w:hAnsi="Times New Roman"/>
          <w:color w:val="333333"/>
          <w:sz w:val="28"/>
          <w:lang w:val="ru-RU"/>
        </w:rPr>
        <w:t>действия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Общение</w:t>
      </w:r>
      <w:r w:rsidRPr="00714F8E">
        <w:rPr>
          <w:rFonts w:ascii="Times New Roman" w:hAnsi="Times New Roman"/>
          <w:color w:val="333333"/>
          <w:sz w:val="28"/>
          <w:lang w:val="ru-RU"/>
        </w:rPr>
        <w:t>:− конструировать утверждения, проверять их истинность;− использ</w:t>
      </w:r>
      <w:r w:rsidRPr="00714F8E">
        <w:rPr>
          <w:rFonts w:ascii="Times New Roman" w:hAnsi="Times New Roman"/>
          <w:color w:val="333333"/>
          <w:sz w:val="28"/>
          <w:lang w:val="ru-RU"/>
        </w:rPr>
        <w:t>овать текст задания для объяснения способа и хода решения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математической задачи;− комментировать процесс вычисления, построения, решения;− объяснять полученный ответ с использованием изученной терминологии;− в процессе диалогов по обсуждению изученного мате</w:t>
      </w:r>
      <w:r w:rsidRPr="00714F8E">
        <w:rPr>
          <w:rFonts w:ascii="Times New Roman" w:hAnsi="Times New Roman"/>
          <w:color w:val="333333"/>
          <w:sz w:val="28"/>
          <w:lang w:val="ru-RU"/>
        </w:rPr>
        <w:t>риала – задавать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вопросы, высказывать суждения, оценивать выступления участников, приводить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доказательства своей правоты, проявлять этику общения;− создавать в соответствии с учебной задачей тексты разного вида – описани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е(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>например, геометрической фигуры), ра</w:t>
      </w:r>
      <w:r w:rsidRPr="00714F8E">
        <w:rPr>
          <w:rFonts w:ascii="Times New Roman" w:hAnsi="Times New Roman"/>
          <w:color w:val="333333"/>
          <w:sz w:val="28"/>
          <w:lang w:val="ru-RU"/>
        </w:rPr>
        <w:t>ссуждение (к примеру, при решении задачи), инструкция (например, измерение длины отрезка);− ориентироваться в алгоритмах: воспроизводить, дополнять, исправлять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деформированные;− самостоятельно составлять тексты заданий, аналогичные 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типовым</w:t>
      </w:r>
      <w:proofErr w:type="gramEnd"/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изученным.</w:t>
      </w:r>
    </w:p>
    <w:p w:rsidR="00714F8E" w:rsidRDefault="00DB3583">
      <w:pPr>
        <w:spacing w:after="0"/>
        <w:ind w:left="120"/>
        <w:rPr>
          <w:rFonts w:ascii="Times New Roman" w:hAnsi="Times New Roman"/>
          <w:color w:val="333333"/>
          <w:sz w:val="28"/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Регуляти</w:t>
      </w:r>
      <w:r w:rsidRPr="00714F8E">
        <w:rPr>
          <w:rFonts w:ascii="Times New Roman" w:hAnsi="Times New Roman"/>
          <w:color w:val="333333"/>
          <w:sz w:val="28"/>
          <w:lang w:val="ru-RU"/>
        </w:rPr>
        <w:t>вные универсальные учебные действия</w:t>
      </w:r>
    </w:p>
    <w:p w:rsidR="00D03C45" w:rsidRPr="00714F8E" w:rsidRDefault="00714F8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Самоорганизация:− планировать действия по решению учебной задачи для получения результата;− планировать этапы предстоящей работы, определять последовательность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учебных действий;− выполнять правила безопасного использования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 xml:space="preserve"> электронных средств, предлагаемых в процессе обучения.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="00DB3583" w:rsidRPr="00714F8E">
        <w:rPr>
          <w:rFonts w:ascii="Times New Roman" w:hAnsi="Times New Roman"/>
          <w:color w:val="333333"/>
          <w:sz w:val="28"/>
          <w:lang w:val="ru-RU"/>
        </w:rPr>
        <w:t xml:space="preserve">Самоконтроль (рефлексия):− осуществлять контроль процесса и результата своей деятельности;− выбирать и при необходимости корректировать способы действий;− находить ошибки в своей работе, устанавливать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их причины, вести поиск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путей преодоления ошибок;− предвидеть возможность возникновения трудностей и ошибок, предусматривать способы их предупреждения (формулирование вопросов, обращение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к учебнику, дополнительным средствам обучения, в том числе электронным)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;</w:t>
      </w:r>
      <w:proofErr w:type="gramEnd"/>
      <w:r w:rsidR="00DB3583" w:rsidRPr="00714F8E">
        <w:rPr>
          <w:rFonts w:ascii="Times New Roman" w:hAnsi="Times New Roman"/>
          <w:color w:val="333333"/>
          <w:sz w:val="28"/>
          <w:lang w:val="ru-RU"/>
        </w:rPr>
        <w:t>− оценивать рациональность своих действий, давать им качественную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характеристику.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="00DB3583" w:rsidRPr="00714F8E">
        <w:rPr>
          <w:rFonts w:ascii="Times New Roman" w:hAnsi="Times New Roman"/>
          <w:color w:val="333333"/>
          <w:sz w:val="28"/>
          <w:lang w:val="ru-RU"/>
        </w:rPr>
        <w:t>Совместная деятельность:− участвовать в совместной деятельности: распределять работу между членами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группы (например, в случае решения задач, требующих перебора большого количес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тва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 xml:space="preserve">вариантов, приведения примеров и </w:t>
      </w:r>
      <w:proofErr w:type="spellStart"/>
      <w:r w:rsidR="00DB3583" w:rsidRPr="00714F8E">
        <w:rPr>
          <w:rFonts w:ascii="Times New Roman" w:hAnsi="Times New Roman"/>
          <w:color w:val="333333"/>
          <w:sz w:val="28"/>
          <w:lang w:val="ru-RU"/>
        </w:rPr>
        <w:t>контрпримеров</w:t>
      </w:r>
      <w:proofErr w:type="spellEnd"/>
      <w:r w:rsidR="00DB3583" w:rsidRPr="00714F8E">
        <w:rPr>
          <w:rFonts w:ascii="Times New Roman" w:hAnsi="Times New Roman"/>
          <w:color w:val="333333"/>
          <w:sz w:val="28"/>
          <w:lang w:val="ru-RU"/>
        </w:rPr>
        <w:t xml:space="preserve">),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lastRenderedPageBreak/>
        <w:t>согласовывать мнения в ходе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поиска доказательств, выбора рационального способа, анализа информации;− осуществлять совместный контроль и оценку выполняемых действий, предвидеть возможность возникновения оши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бок и трудностей, предусматривать пути</w:t>
      </w:r>
      <w:r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DB3583" w:rsidRPr="00714F8E">
        <w:rPr>
          <w:rFonts w:ascii="Times New Roman" w:hAnsi="Times New Roman"/>
          <w:color w:val="333333"/>
          <w:sz w:val="28"/>
          <w:lang w:val="ru-RU"/>
        </w:rPr>
        <w:t>их предупреждения.</w:t>
      </w:r>
      <w:proofErr w:type="gramEnd"/>
    </w:p>
    <w:p w:rsidR="00D03C45" w:rsidRPr="00714F8E" w:rsidRDefault="00D03C45">
      <w:pPr>
        <w:spacing w:after="0"/>
        <w:ind w:left="120"/>
        <w:rPr>
          <w:lang w:val="ru-RU"/>
        </w:rPr>
      </w:pP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ПРЕДМЕТНЫЕ РЕЗУЛЬТАТЫ</w:t>
      </w:r>
    </w:p>
    <w:p w:rsidR="00D03C45" w:rsidRPr="00714F8E" w:rsidRDefault="00DB3583">
      <w:pPr>
        <w:spacing w:after="0"/>
        <w:ind w:left="120"/>
        <w:rPr>
          <w:lang w:val="ru-RU"/>
        </w:rPr>
      </w:pPr>
      <w:r w:rsidRPr="00714F8E">
        <w:rPr>
          <w:rFonts w:ascii="Times New Roman" w:hAnsi="Times New Roman"/>
          <w:color w:val="333333"/>
          <w:sz w:val="28"/>
          <w:lang w:val="ru-RU"/>
        </w:rPr>
        <w:t>1 КЛАСС</w:t>
      </w:r>
    </w:p>
    <w:p w:rsidR="00D03C45" w:rsidRPr="00714F8E" w:rsidRDefault="00DB3583">
      <w:pPr>
        <w:spacing w:after="0"/>
        <w:ind w:left="120"/>
        <w:rPr>
          <w:lang w:val="ru-RU"/>
        </w:rPr>
      </w:pP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К концу обучения в 1-м классе у обучающегося будут сформированы следующие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умения:− делать несложные выводы;− классифицировать явления, предметы;− сравнивать предметы по </w:t>
      </w:r>
      <w:r w:rsidRPr="00714F8E">
        <w:rPr>
          <w:rFonts w:ascii="Times New Roman" w:hAnsi="Times New Roman"/>
          <w:color w:val="333333"/>
          <w:sz w:val="28"/>
          <w:lang w:val="ru-RU"/>
        </w:rPr>
        <w:t>заданному свойству, выделять существенные признаки;− определять целое и часть, устанавливать общие признаки;− находить закономерность в значении признаков, в расположении предметов, проводить аналогии;− определять последовательность действий;− находить ист</w:t>
      </w:r>
      <w:r w:rsidRPr="00714F8E">
        <w:rPr>
          <w:rFonts w:ascii="Times New Roman" w:hAnsi="Times New Roman"/>
          <w:color w:val="333333"/>
          <w:sz w:val="28"/>
          <w:lang w:val="ru-RU"/>
        </w:rPr>
        <w:t>инные и ложные высказывания;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>− наделять предметы новыми свойствами;− переносить свойства с одних предметов на другие;− использовать приобретённые знания для описания и объяснения окружающих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предметов, процессов, явлений, а также для оценки их количественных </w:t>
      </w:r>
      <w:r w:rsidRPr="00714F8E">
        <w:rPr>
          <w:rFonts w:ascii="Times New Roman" w:hAnsi="Times New Roman"/>
          <w:color w:val="333333"/>
          <w:sz w:val="28"/>
          <w:lang w:val="ru-RU"/>
        </w:rPr>
        <w:t>и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пространственных отношений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.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− </w:t>
      </w:r>
      <w:proofErr w:type="gramStart"/>
      <w:r w:rsidRPr="00714F8E">
        <w:rPr>
          <w:rFonts w:ascii="Times New Roman" w:hAnsi="Times New Roman"/>
          <w:color w:val="333333"/>
          <w:sz w:val="28"/>
          <w:lang w:val="ru-RU"/>
        </w:rPr>
        <w:t>о</w:t>
      </w:r>
      <w:proofErr w:type="gramEnd"/>
      <w:r w:rsidRPr="00714F8E">
        <w:rPr>
          <w:rFonts w:ascii="Times New Roman" w:hAnsi="Times New Roman"/>
          <w:color w:val="333333"/>
          <w:sz w:val="28"/>
          <w:lang w:val="ru-RU"/>
        </w:rPr>
        <w:t xml:space="preserve">владевать основами логического и алгоритмического мышления,− пространственного воображения и математической речи, основами счёта, измерения, прикидки результата и его оценки, наглядного представления данных </w:t>
      </w:r>
      <w:r w:rsidRPr="00714F8E">
        <w:rPr>
          <w:rFonts w:ascii="Times New Roman" w:hAnsi="Times New Roman"/>
          <w:color w:val="333333"/>
          <w:sz w:val="28"/>
          <w:lang w:val="ru-RU"/>
        </w:rPr>
        <w:t>в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разной</w:t>
      </w:r>
      <w:r w:rsidRPr="00714F8E">
        <w:rPr>
          <w:rFonts w:ascii="Times New Roman" w:hAnsi="Times New Roman"/>
          <w:color w:val="333333"/>
          <w:sz w:val="28"/>
          <w:lang w:val="ru-RU"/>
        </w:rPr>
        <w:t xml:space="preserve"> форме (таб</w:t>
      </w:r>
      <w:r w:rsidRPr="00714F8E">
        <w:rPr>
          <w:rFonts w:ascii="Times New Roman" w:hAnsi="Times New Roman"/>
          <w:color w:val="333333"/>
          <w:sz w:val="28"/>
          <w:lang w:val="ru-RU"/>
        </w:rPr>
        <w:t>лицы, схемы, диаграммы), записи и выполнения алгоритмов.− уметь выполнять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</w:t>
      </w:r>
      <w:r w:rsidRPr="00714F8E">
        <w:rPr>
          <w:rFonts w:ascii="Times New Roman" w:hAnsi="Times New Roman"/>
          <w:color w:val="333333"/>
          <w:sz w:val="28"/>
          <w:lang w:val="ru-RU"/>
        </w:rPr>
        <w:t>нализировать и</w:t>
      </w:r>
      <w:r w:rsidR="00714F8E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714F8E">
        <w:rPr>
          <w:rFonts w:ascii="Times New Roman" w:hAnsi="Times New Roman"/>
          <w:color w:val="333333"/>
          <w:sz w:val="28"/>
          <w:lang w:val="ru-RU"/>
        </w:rPr>
        <w:t>интерпретировать данные.</w:t>
      </w:r>
    </w:p>
    <w:p w:rsidR="00D03C45" w:rsidRPr="00714F8E" w:rsidRDefault="00D03C45">
      <w:pPr>
        <w:rPr>
          <w:lang w:val="ru-RU"/>
        </w:rPr>
        <w:sectPr w:rsidR="00D03C45" w:rsidRPr="00714F8E">
          <w:pgSz w:w="11906" w:h="16383"/>
          <w:pgMar w:top="1134" w:right="850" w:bottom="1134" w:left="1701" w:header="720" w:footer="720" w:gutter="0"/>
          <w:cols w:space="720"/>
        </w:sectPr>
      </w:pPr>
    </w:p>
    <w:p w:rsidR="00D03C45" w:rsidRDefault="00DB3583">
      <w:pPr>
        <w:spacing w:after="0"/>
        <w:ind w:left="120"/>
      </w:pPr>
      <w:bookmarkStart w:id="9" w:name="block-46172001"/>
      <w:bookmarkEnd w:id="8"/>
      <w:r w:rsidRPr="00714F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3C45" w:rsidRDefault="00DB3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9"/>
        <w:gridCol w:w="5281"/>
        <w:gridCol w:w="2322"/>
        <w:gridCol w:w="1609"/>
        <w:gridCol w:w="1808"/>
        <w:gridCol w:w="2221"/>
      </w:tblGrid>
      <w:tr w:rsidR="00D03C4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математики</w:t>
            </w:r>
            <w:proofErr w:type="spellEnd"/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Математические игры, ребусы, стихи, головоломки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5" w:type="dxa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Олимпиадные задания, </w:t>
            </w:r>
            <w:proofErr w:type="spellStart"/>
            <w:proofErr w:type="gramStart"/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>КВН-ы</w:t>
            </w:r>
            <w:proofErr w:type="spellEnd"/>
            <w:proofErr w:type="gramEnd"/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>, турниры, смотры знаний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  <w:tc>
          <w:tcPr>
            <w:tcW w:w="1971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C45" w:rsidRDefault="00D03C45"/>
        </w:tc>
      </w:tr>
    </w:tbl>
    <w:p w:rsidR="00D03C45" w:rsidRDefault="00D03C45">
      <w:pPr>
        <w:sectPr w:rsidR="00D03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C45" w:rsidRDefault="00DB3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2"/>
        <w:gridCol w:w="5239"/>
        <w:gridCol w:w="2351"/>
        <w:gridCol w:w="1609"/>
        <w:gridCol w:w="1808"/>
        <w:gridCol w:w="2221"/>
      </w:tblGrid>
      <w:tr w:rsidR="00D03C45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C45" w:rsidRDefault="00D03C45"/>
        </w:tc>
      </w:tr>
    </w:tbl>
    <w:p w:rsidR="00D03C45" w:rsidRDefault="00D03C45">
      <w:pPr>
        <w:sectPr w:rsidR="00D03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C45" w:rsidRDefault="00DB3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3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К</w:t>
      </w:r>
      <w:r>
        <w:rPr>
          <w:rFonts w:ascii="Times New Roman" w:hAnsi="Times New Roman"/>
          <w:b/>
          <w:color w:val="000000"/>
          <w:sz w:val="28"/>
        </w:rPr>
        <w:t>Л</w:t>
      </w:r>
      <w:r>
        <w:rPr>
          <w:rFonts w:ascii="Times New Roman" w:hAnsi="Times New Roman"/>
          <w:b/>
          <w:color w:val="000000"/>
          <w:sz w:val="28"/>
        </w:rPr>
        <w:t>А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b/>
          <w:color w:val="000000"/>
          <w:sz w:val="28"/>
        </w:rPr>
        <w:t>С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2"/>
        <w:gridCol w:w="5239"/>
        <w:gridCol w:w="2351"/>
        <w:gridCol w:w="1609"/>
        <w:gridCol w:w="1808"/>
        <w:gridCol w:w="2221"/>
      </w:tblGrid>
      <w:tr w:rsidR="00D03C45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C45" w:rsidRDefault="00D03C45"/>
        </w:tc>
      </w:tr>
    </w:tbl>
    <w:p w:rsidR="00D03C45" w:rsidRDefault="00D03C45">
      <w:pPr>
        <w:sectPr w:rsidR="00D03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C45" w:rsidRDefault="00DB3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2"/>
        <w:gridCol w:w="5239"/>
        <w:gridCol w:w="2351"/>
        <w:gridCol w:w="1609"/>
        <w:gridCol w:w="1808"/>
        <w:gridCol w:w="2221"/>
      </w:tblGrid>
      <w:tr w:rsidR="00D03C45">
        <w:trPr>
          <w:trHeight w:val="144"/>
          <w:tblCellSpacing w:w="20" w:type="nil"/>
        </w:trPr>
        <w:tc>
          <w:tcPr>
            <w:tcW w:w="494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446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503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62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C45" w:rsidRDefault="00D03C45"/>
        </w:tc>
      </w:tr>
    </w:tbl>
    <w:p w:rsidR="00D03C45" w:rsidRDefault="00D03C45">
      <w:pPr>
        <w:sectPr w:rsidR="00D03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C45" w:rsidRDefault="00DB3583">
      <w:pPr>
        <w:spacing w:after="0"/>
        <w:ind w:left="120"/>
      </w:pPr>
      <w:bookmarkStart w:id="10" w:name="block-4617200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03C45" w:rsidRDefault="00DB3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8"/>
        <w:gridCol w:w="4740"/>
        <w:gridCol w:w="1574"/>
        <w:gridCol w:w="1841"/>
        <w:gridCol w:w="1910"/>
        <w:gridCol w:w="2737"/>
      </w:tblGrid>
      <w:tr w:rsidR="00D03C4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Экскурс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ребусы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Заседание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Клуба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знатоков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Pr="00714F8E" w:rsidRDefault="00714F8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КВН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Игры-головоломки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олимпиадных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за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полугодие.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ошибками. Математические цепочки.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Подумай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Спичечный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Задачи-смекалки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фигурами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головоломки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карусель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магазин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кубиками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карусель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Лабиринты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головоломки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турнир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аттестация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ошибками. </w:t>
            </w: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>Занимательная математика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Знакомьтесь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Пифагор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14F8E">
              <w:rPr>
                <w:rFonts w:ascii="Times New Roman" w:hAnsi="Times New Roman"/>
                <w:color w:val="000000"/>
                <w:sz w:val="24"/>
              </w:rPr>
              <w:t>3</w:t>
            </w:r>
            <w:r w:rsidR="00714F8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03C45" w:rsidRDefault="00D03C45"/>
        </w:tc>
      </w:tr>
    </w:tbl>
    <w:p w:rsidR="00D03C45" w:rsidRDefault="00D03C45">
      <w:pPr>
        <w:sectPr w:rsidR="00D03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C45" w:rsidRDefault="00DB3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914"/>
        <w:gridCol w:w="2848"/>
        <w:gridCol w:w="1640"/>
        <w:gridCol w:w="1841"/>
        <w:gridCol w:w="1910"/>
        <w:gridCol w:w="2887"/>
      </w:tblGrid>
      <w:tr w:rsidR="00D03C45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</w:tr>
      <w:tr w:rsidR="00D03C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D03C45" w:rsidRDefault="00D03C45"/>
        </w:tc>
      </w:tr>
    </w:tbl>
    <w:p w:rsidR="00D03C45" w:rsidRDefault="00D03C45">
      <w:pPr>
        <w:sectPr w:rsidR="00D03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C45" w:rsidRDefault="00DB3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914"/>
        <w:gridCol w:w="2848"/>
        <w:gridCol w:w="1640"/>
        <w:gridCol w:w="1841"/>
        <w:gridCol w:w="1910"/>
        <w:gridCol w:w="2887"/>
      </w:tblGrid>
      <w:tr w:rsidR="00D03C45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</w:tr>
      <w:tr w:rsidR="00D03C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ОБЩЕЕ КОЛИЧЕСТВО ЧАСОВ </w:t>
            </w:r>
            <w:r w:rsidRPr="00714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ПРОГРАММЕ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D03C45" w:rsidRDefault="00D03C45"/>
        </w:tc>
      </w:tr>
    </w:tbl>
    <w:p w:rsidR="00D03C45" w:rsidRDefault="00D03C45">
      <w:pPr>
        <w:sectPr w:rsidR="00D03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C45" w:rsidRDefault="00DB35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914"/>
        <w:gridCol w:w="2848"/>
        <w:gridCol w:w="1640"/>
        <w:gridCol w:w="1841"/>
        <w:gridCol w:w="1910"/>
        <w:gridCol w:w="2887"/>
      </w:tblGrid>
      <w:tr w:rsidR="00D03C45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</w:tr>
      <w:tr w:rsidR="00D03C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03C45" w:rsidRDefault="00D03C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3C45" w:rsidRDefault="00D03C45"/>
        </w:tc>
      </w:tr>
      <w:tr w:rsidR="00D03C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3C45" w:rsidRPr="00714F8E" w:rsidRDefault="00DB3583">
            <w:pPr>
              <w:spacing w:after="0"/>
              <w:ind w:left="135"/>
              <w:rPr>
                <w:lang w:val="ru-RU"/>
              </w:rPr>
            </w:pPr>
            <w:r w:rsidRPr="00714F8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 w:rsidRPr="00714F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03" w:type="dxa"/>
            <w:tcMar>
              <w:top w:w="50" w:type="dxa"/>
              <w:left w:w="100" w:type="dxa"/>
            </w:tcMar>
            <w:vAlign w:val="center"/>
          </w:tcPr>
          <w:p w:rsidR="00D03C45" w:rsidRDefault="00DB35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D03C45" w:rsidRDefault="00D03C45"/>
        </w:tc>
      </w:tr>
    </w:tbl>
    <w:p w:rsidR="00D03C45" w:rsidRDefault="00D03C45">
      <w:pPr>
        <w:sectPr w:rsidR="00D03C4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3C45" w:rsidRDefault="00D03C45">
      <w:pPr>
        <w:sectPr w:rsidR="00D03C45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0"/>
    <w:p w:rsidR="00DB3583" w:rsidRDefault="00DB3583"/>
    <w:sectPr w:rsidR="00DB3583" w:rsidSect="00D03C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C45"/>
    <w:rsid w:val="00714F8E"/>
    <w:rsid w:val="00D03C45"/>
    <w:rsid w:val="00DB35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03C4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03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2460</Words>
  <Characters>14025</Characters>
  <Application>Microsoft Office Word</Application>
  <DocSecurity>0</DocSecurity>
  <Lines>116</Lines>
  <Paragraphs>32</Paragraphs>
  <ScaleCrop>false</ScaleCrop>
  <Company/>
  <LinksUpToDate>false</LinksUpToDate>
  <CharactersWithSpaces>16453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3</cp:revision>
  <dcterms:created xsi:type="dcterms:W3CDTF">2024-09-28T19:11:00Z</dcterms:created>
  <dcterms:modified xsi:type="dcterms:W3CDTF">2024-09-28T19:18:00Z</dcterms:modified>
</cp:coreProperties>
</file>